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 December 2013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>IVUZI INVESTMENTS LIMITED</w:t>
      </w:r>
      <w:r w:rsidRPr="00A9492E">
        <w:rPr>
          <w:rFonts w:cs="Arial"/>
          <w:b/>
          <w:i/>
          <w:sz w:val="18"/>
          <w:szCs w:val="18"/>
          <w:lang w:val="en-ZA"/>
        </w:rPr>
        <w:t xml:space="preserve">  –“</w:t>
      </w:r>
      <w:r>
        <w:rPr>
          <w:rFonts w:cs="Arial"/>
          <w:b/>
          <w:i/>
          <w:sz w:val="18"/>
          <w:szCs w:val="18"/>
          <w:lang w:val="en-ZA"/>
        </w:rPr>
        <w:t>IVA350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IVUZI INVESTMENTS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3 December 2013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Asset Backed Hybrid Commercial Paper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12 June 2007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COMMERCIAL PAPER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B44CA3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B44CA3" w:rsidRPr="00B44CA3">
        <w:rPr>
          <w:rFonts w:cs="Arial"/>
          <w:sz w:val="18"/>
          <w:szCs w:val="18"/>
          <w:lang w:val="en-ZA"/>
        </w:rPr>
        <w:t>R   3,156,000,000.00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293,000,000.00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IVA350</w:t>
      </w:r>
      <w:bookmarkStart w:id="1" w:name="_GoBack"/>
      <w:bookmarkEnd w:id="1"/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 w:rsidR="00B44CA3">
        <w:rPr>
          <w:rFonts w:cs="Arial"/>
          <w:sz w:val="18"/>
          <w:szCs w:val="18"/>
          <w:lang w:val="en-ZA"/>
        </w:rPr>
        <w:tab/>
        <w:t>98.89941%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 w:rsidR="00B44CA3">
        <w:rPr>
          <w:rFonts w:cs="Arial"/>
          <w:b/>
          <w:sz w:val="18"/>
          <w:szCs w:val="18"/>
          <w:lang w:val="en-ZA"/>
        </w:rPr>
        <w:t xml:space="preserve"> Indicator</w:t>
      </w:r>
      <w:r>
        <w:rPr>
          <w:rFonts w:cs="Arial"/>
          <w:b/>
          <w:sz w:val="18"/>
          <w:szCs w:val="18"/>
          <w:lang w:val="en-ZA"/>
        </w:rPr>
        <w:tab/>
      </w:r>
      <w:r w:rsidR="00B44CA3">
        <w:rPr>
          <w:rFonts w:cs="Arial"/>
          <w:sz w:val="18"/>
          <w:szCs w:val="18"/>
          <w:lang w:val="en-ZA"/>
        </w:rPr>
        <w:t>Zero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12 December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December</w:t>
      </w:r>
      <w:r w:rsidR="00B44CA3">
        <w:rPr>
          <w:rFonts w:cs="Arial"/>
          <w:sz w:val="18"/>
          <w:szCs w:val="18"/>
          <w:lang w:val="en-ZA"/>
        </w:rPr>
        <w:t xml:space="preserve">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12 December</w:t>
      </w:r>
      <w:r w:rsidR="00B44CA3">
        <w:rPr>
          <w:rFonts w:cs="Arial"/>
          <w:sz w:val="18"/>
          <w:szCs w:val="18"/>
          <w:lang w:val="en-ZA"/>
        </w:rPr>
        <w:t xml:space="preserve">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 w:rsidR="00B44CA3">
        <w:rPr>
          <w:rFonts w:cs="Arial"/>
          <w:sz w:val="18"/>
          <w:szCs w:val="18"/>
          <w:lang w:val="en-ZA"/>
        </w:rPr>
        <w:t xml:space="preserve">By 17h00 on </w:t>
      </w:r>
      <w:r>
        <w:rPr>
          <w:rFonts w:cs="Arial"/>
          <w:sz w:val="18"/>
          <w:szCs w:val="18"/>
          <w:lang w:val="en-ZA"/>
        </w:rPr>
        <w:t>5 December</w:t>
      </w:r>
      <w:r w:rsidR="00B44CA3">
        <w:rPr>
          <w:rFonts w:cs="Arial"/>
          <w:sz w:val="18"/>
          <w:szCs w:val="18"/>
          <w:lang w:val="en-ZA"/>
        </w:rPr>
        <w:t xml:space="preserve">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 December 2013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12 September 2013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12 December 2013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>ISIN No.</w:t>
      </w:r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ZAG000099094</w:t>
      </w:r>
    </w:p>
    <w:p w:rsidR="00B44CA3" w:rsidRPr="00B44CA3" w:rsidRDefault="00B44CA3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Additional Information</w:t>
      </w:r>
      <w:r>
        <w:rPr>
          <w:rFonts w:cs="Arial"/>
          <w:b/>
          <w:sz w:val="18"/>
          <w:szCs w:val="18"/>
          <w:lang w:val="en-ZA"/>
        </w:rPr>
        <w:tab/>
      </w:r>
      <w:r w:rsidRPr="00B44CA3">
        <w:rPr>
          <w:rFonts w:cs="Arial"/>
          <w:sz w:val="18"/>
          <w:szCs w:val="18"/>
          <w:lang w:val="en-ZA"/>
        </w:rPr>
        <w:t>Senior Secured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Noeline Sangion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B44CA3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B44CA3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7" w:name="LHS_JSE_Footer"/>
    <w:bookmarkStart w:id="8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44CA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44CA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4CA3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2013-12-03T12:00:00+00:00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8A313DA-CA1D-4B11-BB30-8A1A2F6EA372}"/>
</file>

<file path=customXml/itemProps2.xml><?xml version="1.0" encoding="utf-8"?>
<ds:datastoreItem xmlns:ds="http://schemas.openxmlformats.org/officeDocument/2006/customXml" ds:itemID="{FB8C1CA4-BF5E-4E40-B6B6-40165276F6E7}"/>
</file>

<file path=customXml/itemProps3.xml><?xml version="1.0" encoding="utf-8"?>
<ds:datastoreItem xmlns:ds="http://schemas.openxmlformats.org/officeDocument/2006/customXml" ds:itemID="{358B283D-319F-44F9-98B6-B92F9CFB3D3C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Issue-IVA350-03Dec2013</dc:title>
  <dc:creator>Johannesburg Stock Exchange</dc:creator>
  <cp:lastModifiedBy>JSEUser</cp:lastModifiedBy>
  <cp:revision>2</cp:revision>
  <cp:lastPrinted>2012-01-03T09:35:00Z</cp:lastPrinted>
  <dcterms:created xsi:type="dcterms:W3CDTF">2013-12-02T13:42:00Z</dcterms:created>
  <dcterms:modified xsi:type="dcterms:W3CDTF">2013-12-02T13:42:00Z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87000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